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415" w:rsidRPr="004E4415" w:rsidRDefault="004E4415" w:rsidP="004E4415">
      <w:pPr>
        <w:shd w:val="clear" w:color="auto" w:fill="FFFFFF"/>
        <w:spacing w:after="450" w:line="240" w:lineRule="auto"/>
        <w:outlineLvl w:val="0"/>
        <w:rPr>
          <w:rFonts w:ascii="Arial" w:eastAsia="Times New Roman" w:hAnsi="Arial" w:cs="Arial"/>
          <w:color w:val="434343"/>
          <w:kern w:val="36"/>
          <w:sz w:val="41"/>
          <w:szCs w:val="41"/>
          <w:lang w:eastAsia="ru-RU"/>
        </w:rPr>
      </w:pPr>
      <w:bookmarkStart w:id="0" w:name="_GoBack"/>
      <w:bookmarkEnd w:id="0"/>
      <w:r w:rsidRPr="004E4415">
        <w:rPr>
          <w:rFonts w:ascii="Arial" w:eastAsia="Times New Roman" w:hAnsi="Arial" w:cs="Arial"/>
          <w:color w:val="434343"/>
          <w:kern w:val="36"/>
          <w:sz w:val="41"/>
          <w:szCs w:val="41"/>
          <w:lang w:eastAsia="ru-RU"/>
        </w:rPr>
        <w:t xml:space="preserve">Заявление на материальную помощь </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Иногда складываются ситуации, когда срочно нужны деньги. Если вы работаете или учитесь, вполне логично обратиться за помощью к работодателю или руководству учебного заведения. При достаточно уважительной причине, которая заставила вас просить о материальной поддержке, работодатели, как правило, не отказывают в поддержке.</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Такой причиной может стать рождение ребенка, свадьба, смерть близкого человека, несчастный случай, тяжелое финансовое положение, болезнь. Работодатель не обязан предоставлять нужную сумму, во всяком случае, он определяет размер помощи, которую может оказать.</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Внутренние локальные документы организации (коллективный договор, положение об оплате труда) должны предусматривать основания и порядок выплаты материальной помощи.</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Сотрудник, студент, бывший работник, претендующий на материальную помощь, обращается к работодателю с заявлением, в котором указывает причины, побудившие его обратиться за помощью.</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В отдельных случаях к заявлению следует приложить документы, подтверждающие причину обращения, например, копию свидетельства о рождении или браке. Руководитель рассматривает заявление и принимает решение о его удовлетворении и сумме материальной помощи. На основании его решения будет издан приказ.</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Источник материальной помощи в государственных учреждениях - бюджетные средства, субсидии и средства от доходной деятельности. Для федеральных учебных заведений предусмотрены специальные средства, составляющие 25% фонда от фонда стипендий.</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В Трудовом кодексе о материальной помощи ничего не сказано, но подавляющее большинство работодателей все-таки считают нужным оказывать финансовую поддержку своим подчиненным в сложных или, наоборот, радостных ситуациях. Формы такой поддержки возможны разные - от материальной помощи или премии без производственного повода до договора дарения денег.</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От формы оказания материальной помощи зависит оформление документов и налоговые последствия для обеих сторон.</w:t>
      </w:r>
    </w:p>
    <w:p w:rsidR="004E4415" w:rsidRPr="004E4415" w:rsidRDefault="004E4415" w:rsidP="004E4415">
      <w:pPr>
        <w:spacing w:after="255" w:line="240" w:lineRule="auto"/>
        <w:outlineLvl w:val="1"/>
        <w:rPr>
          <w:rFonts w:ascii="inherit" w:eastAsia="Times New Roman" w:hAnsi="inherit" w:cs="Times New Roman"/>
          <w:sz w:val="33"/>
          <w:szCs w:val="33"/>
          <w:lang w:eastAsia="ru-RU"/>
        </w:rPr>
      </w:pPr>
      <w:r w:rsidRPr="004E4415">
        <w:rPr>
          <w:rFonts w:ascii="inherit" w:eastAsia="Times New Roman" w:hAnsi="inherit" w:cs="Times New Roman"/>
          <w:sz w:val="33"/>
          <w:szCs w:val="33"/>
          <w:lang w:eastAsia="ru-RU"/>
        </w:rPr>
        <w:t>Порядок предоставления материальной помощи</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Оказание материальной помощи не связано с результатами деятельности организации в целом и работника в частности. Поэтому данная выплата является исключительно социальной и в оплату труда не входит.</w:t>
      </w:r>
    </w:p>
    <w:p w:rsidR="004E4415" w:rsidRPr="004E4415" w:rsidRDefault="004E4415" w:rsidP="004E4415">
      <w:pPr>
        <w:spacing w:after="225" w:line="240" w:lineRule="auto"/>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Характерные признаки материальной помощи:</w:t>
      </w:r>
    </w:p>
    <w:p w:rsidR="004E4415" w:rsidRPr="004E4415"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Единовременность или нерегулярность выплаты.</w:t>
      </w:r>
    </w:p>
    <w:p w:rsidR="004E4415" w:rsidRPr="004E4415"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Индивидуальный характер.</w:t>
      </w:r>
    </w:p>
    <w:p w:rsidR="004E4415" w:rsidRPr="004E4415"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Обязательность личного заявления работника, с дополнением подтверждающих документов.</w:t>
      </w:r>
    </w:p>
    <w:p w:rsidR="004E4415" w:rsidRPr="004E4415" w:rsidRDefault="004E4415" w:rsidP="004E4415">
      <w:pPr>
        <w:numPr>
          <w:ilvl w:val="0"/>
          <w:numId w:val="1"/>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lastRenderedPageBreak/>
        <w:t>Основанием для оказания материальной помощи становится приказ с указанием конкретной суммы помощи, источника выплаты, срока и причины выплаты.</w:t>
      </w:r>
    </w:p>
    <w:p w:rsidR="004E4415" w:rsidRPr="004E4415" w:rsidRDefault="004E4415" w:rsidP="004E4415">
      <w:pPr>
        <w:spacing w:after="255" w:line="240" w:lineRule="auto"/>
        <w:outlineLvl w:val="2"/>
        <w:rPr>
          <w:rFonts w:ascii="inherit" w:eastAsia="Times New Roman" w:hAnsi="inherit" w:cs="Times New Roman"/>
          <w:sz w:val="27"/>
          <w:szCs w:val="27"/>
          <w:lang w:eastAsia="ru-RU"/>
        </w:rPr>
      </w:pPr>
      <w:r w:rsidRPr="004E4415">
        <w:rPr>
          <w:rFonts w:ascii="inherit" w:eastAsia="Times New Roman" w:hAnsi="inherit" w:cs="Times New Roman"/>
          <w:sz w:val="27"/>
          <w:szCs w:val="27"/>
          <w:lang w:eastAsia="ru-RU"/>
        </w:rPr>
        <w:t>При заполнении заявления об оказании материальной помощи нужно соблюдать следующие правила:</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Все без исключения графы заявления должны быть заполнены.</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В заявлении нужно обосновать свою просьбу о материальной помощи, указав обстоятельства, которые в большинстве случаев бывают следующими:</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 xml:space="preserve">Чрезвычайные ситуации (пожар, кража, затопление квартиры и т. п.). В этом случае следует приложить к заявлению документ, подтверждающий факт </w:t>
      </w:r>
      <w:proofErr w:type="gramStart"/>
      <w:r w:rsidRPr="004E4415">
        <w:rPr>
          <w:rFonts w:ascii="Times New Roman" w:eastAsia="Times New Roman" w:hAnsi="Times New Roman" w:cs="Times New Roman"/>
          <w:sz w:val="24"/>
          <w:szCs w:val="24"/>
          <w:lang w:eastAsia="ru-RU"/>
        </w:rPr>
        <w:t>произошедшего</w:t>
      </w:r>
      <w:proofErr w:type="gramEnd"/>
      <w:r w:rsidRPr="004E4415">
        <w:rPr>
          <w:rFonts w:ascii="Times New Roman" w:eastAsia="Times New Roman" w:hAnsi="Times New Roman" w:cs="Times New Roman"/>
          <w:sz w:val="24"/>
          <w:szCs w:val="24"/>
          <w:lang w:eastAsia="ru-RU"/>
        </w:rPr>
        <w:t>.</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Помощь на проведение хирургической операции, дорогостоящего лечения, протезирования, покупку лекарств. Прилагается копия договора на лечение, направление врача или рецепты, выписанные на имя обратившегося за помощью.</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Тяжелое материальное положение. Принимаются следующие обоснования: отсутствие родственников, инвалидность, небольшая пенсия, воспитание детей без помощи другого родителя, многодетность. Дополнения к заявлению: справка, подтверждающая инвалидность, удостоверение матери-одиночки, свидетельство о рождении ребенка (копия).</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Смерть близких родственников. К заявлению следует приложить копии свидетельства о смерти, а также свидетельство о браке или рождении.</w:t>
      </w:r>
    </w:p>
    <w:p w:rsidR="004E4415" w:rsidRPr="004E4415" w:rsidRDefault="004E4415" w:rsidP="004E4415">
      <w:pPr>
        <w:numPr>
          <w:ilvl w:val="0"/>
          <w:numId w:val="2"/>
        </w:numPr>
        <w:spacing w:before="100" w:beforeAutospacing="1" w:after="100" w:afterAutospacing="1" w:line="240" w:lineRule="auto"/>
        <w:ind w:left="375"/>
        <w:rPr>
          <w:rFonts w:ascii="Times New Roman" w:eastAsia="Times New Roman" w:hAnsi="Times New Roman" w:cs="Times New Roman"/>
          <w:sz w:val="24"/>
          <w:szCs w:val="24"/>
          <w:lang w:eastAsia="ru-RU"/>
        </w:rPr>
      </w:pPr>
      <w:r w:rsidRPr="004E4415">
        <w:rPr>
          <w:rFonts w:ascii="Times New Roman" w:eastAsia="Times New Roman" w:hAnsi="Times New Roman" w:cs="Times New Roman"/>
          <w:sz w:val="24"/>
          <w:szCs w:val="24"/>
          <w:lang w:eastAsia="ru-RU"/>
        </w:rPr>
        <w:t>Похороны сотрудника. Если у сотрудника были родственники, прилагаются копии свидетельства о смерти, о браке (для супругов) или свидетельства о рождении (для детей). Если родственников нет, дополнительно к свидетельству о смерти прилагаются квитанции об оплате расходов на похороны и ходатайство о выделении средств с указанием доверенного лица.</w:t>
      </w:r>
    </w:p>
    <w:p w:rsidR="00BF094A" w:rsidRPr="004E4415" w:rsidRDefault="00BF094A"/>
    <w:sectPr w:rsidR="00BF094A" w:rsidRPr="004E4415" w:rsidSect="00BF09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1C0"/>
    <w:multiLevelType w:val="multilevel"/>
    <w:tmpl w:val="8FFE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9747AC"/>
    <w:multiLevelType w:val="multilevel"/>
    <w:tmpl w:val="7264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15"/>
    <w:rsid w:val="002A0EE4"/>
    <w:rsid w:val="00334CD0"/>
    <w:rsid w:val="004E4415"/>
    <w:rsid w:val="008E7EE5"/>
    <w:rsid w:val="00A02EF4"/>
    <w:rsid w:val="00B12FE3"/>
    <w:rsid w:val="00BF094A"/>
    <w:rsid w:val="00C565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1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E4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44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F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E44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441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E4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1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E4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44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F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E44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441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E4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1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cp:revision>
  <dcterms:created xsi:type="dcterms:W3CDTF">2015-12-08T17:37:00Z</dcterms:created>
  <dcterms:modified xsi:type="dcterms:W3CDTF">2015-12-08T17:37:00Z</dcterms:modified>
</cp:coreProperties>
</file>